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8B2CA" w14:textId="269EBAFF" w:rsidR="00A97314" w:rsidRPr="003757BB" w:rsidRDefault="003757BB" w:rsidP="003757BB">
      <w:pPr>
        <w:spacing w:after="0"/>
        <w:jc w:val="center"/>
        <w:rPr>
          <w:rFonts w:ascii="Georgia" w:hAnsi="Georgia"/>
          <w:b/>
          <w:bCs/>
          <w:sz w:val="27"/>
          <w:szCs w:val="27"/>
        </w:rPr>
      </w:pPr>
      <w:r w:rsidRPr="003757BB">
        <w:rPr>
          <w:rFonts w:ascii="Georgia" w:hAnsi="Georgia"/>
          <w:b/>
          <w:bCs/>
          <w:sz w:val="27"/>
          <w:szCs w:val="27"/>
        </w:rPr>
        <w:t xml:space="preserve">Concluding </w:t>
      </w:r>
      <w:r w:rsidR="00A97314" w:rsidRPr="003757BB">
        <w:rPr>
          <w:rFonts w:ascii="Georgia" w:hAnsi="Georgia"/>
          <w:b/>
          <w:bCs/>
          <w:sz w:val="27"/>
          <w:szCs w:val="27"/>
        </w:rPr>
        <w:t>Remarks by Ambassador Khalil Hashmi at the B2B Matchmaking Sessions on Animal Fodder and Fruits and Vegetable</w:t>
      </w:r>
    </w:p>
    <w:p w14:paraId="54C4FBA5" w14:textId="678A983A" w:rsidR="000B1760" w:rsidRDefault="000B1760" w:rsidP="003757BB">
      <w:pPr>
        <w:spacing w:after="0"/>
        <w:jc w:val="center"/>
        <w:rPr>
          <w:rFonts w:ascii="Georgia" w:hAnsi="Georgia"/>
          <w:i/>
          <w:iCs/>
          <w:sz w:val="27"/>
          <w:szCs w:val="27"/>
        </w:rPr>
      </w:pPr>
      <w:r w:rsidRPr="003757BB">
        <w:rPr>
          <w:rFonts w:ascii="Georgia" w:hAnsi="Georgia"/>
          <w:i/>
          <w:iCs/>
          <w:sz w:val="27"/>
          <w:szCs w:val="27"/>
        </w:rPr>
        <w:t>(Beijing: 26 November 2024)</w:t>
      </w:r>
    </w:p>
    <w:p w14:paraId="6F1D5C74" w14:textId="77777777" w:rsidR="003757BB" w:rsidRPr="003757BB" w:rsidRDefault="003757BB" w:rsidP="003757BB">
      <w:pPr>
        <w:spacing w:after="0"/>
        <w:jc w:val="center"/>
        <w:rPr>
          <w:rFonts w:ascii="Georgia" w:hAnsi="Georgia"/>
          <w:i/>
          <w:iCs/>
          <w:sz w:val="27"/>
          <w:szCs w:val="27"/>
          <w:u w:val="single"/>
        </w:rPr>
      </w:pPr>
    </w:p>
    <w:p w14:paraId="2AFC2599" w14:textId="77777777" w:rsidR="003757BB" w:rsidRDefault="003757BB" w:rsidP="003757BB">
      <w:pPr>
        <w:spacing w:after="0"/>
        <w:jc w:val="both"/>
        <w:rPr>
          <w:rFonts w:ascii="Georgia" w:hAnsi="Georgia"/>
          <w:b/>
          <w:bCs/>
          <w:sz w:val="27"/>
          <w:szCs w:val="27"/>
        </w:rPr>
      </w:pPr>
      <w:r w:rsidRPr="003757BB">
        <w:rPr>
          <w:rFonts w:ascii="Georgia" w:hAnsi="Georgia"/>
          <w:b/>
          <w:bCs/>
          <w:sz w:val="27"/>
          <w:szCs w:val="27"/>
        </w:rPr>
        <w:t>Ladies and Gentlemen,</w:t>
      </w:r>
    </w:p>
    <w:p w14:paraId="5470C62D" w14:textId="77777777" w:rsidR="003757BB" w:rsidRPr="003757BB" w:rsidRDefault="003757BB" w:rsidP="003757BB">
      <w:pPr>
        <w:spacing w:after="0"/>
        <w:jc w:val="both"/>
        <w:rPr>
          <w:rFonts w:ascii="Georgia" w:hAnsi="Georgia"/>
          <w:b/>
          <w:bCs/>
          <w:sz w:val="27"/>
          <w:szCs w:val="27"/>
        </w:rPr>
      </w:pPr>
    </w:p>
    <w:p w14:paraId="47F36449" w14:textId="77777777" w:rsidR="003757BB" w:rsidRPr="003757BB" w:rsidRDefault="003757BB" w:rsidP="003757BB">
      <w:pPr>
        <w:spacing w:after="0"/>
        <w:jc w:val="both"/>
        <w:rPr>
          <w:rFonts w:ascii="Georgia" w:hAnsi="Georgia"/>
          <w:sz w:val="27"/>
          <w:szCs w:val="27"/>
        </w:rPr>
      </w:pPr>
      <w:r w:rsidRPr="003757BB">
        <w:rPr>
          <w:rFonts w:ascii="Georgia" w:hAnsi="Georgia"/>
          <w:sz w:val="27"/>
          <w:szCs w:val="27"/>
        </w:rPr>
        <w:t xml:space="preserve">Thank you for your active participation in today’s meeting. Your dedication, focus, and efforts throughout the day have been instrumental in achieving meaningful progress with your Pakistani counterparts. This is an encouraging start, and I am confident that many more opportunities for business and collaboration lie ahead. Rest assured, the Embassy team will continue to support your </w:t>
      </w:r>
      <w:proofErr w:type="spellStart"/>
      <w:r w:rsidRPr="003757BB">
        <w:rPr>
          <w:rFonts w:ascii="Georgia" w:hAnsi="Georgia"/>
          <w:sz w:val="27"/>
          <w:szCs w:val="27"/>
        </w:rPr>
        <w:t>endeavors</w:t>
      </w:r>
      <w:proofErr w:type="spellEnd"/>
      <w:r w:rsidRPr="003757BB">
        <w:rPr>
          <w:rFonts w:ascii="Georgia" w:hAnsi="Georgia"/>
          <w:sz w:val="27"/>
          <w:szCs w:val="27"/>
        </w:rPr>
        <w:t xml:space="preserve"> and projects as we work together toward our shared goals.</w:t>
      </w:r>
    </w:p>
    <w:p w14:paraId="5F5B2F4A" w14:textId="77777777" w:rsidR="003757BB" w:rsidRPr="006441B2" w:rsidRDefault="003757BB" w:rsidP="003757BB">
      <w:pPr>
        <w:pStyle w:val="ListParagraph"/>
        <w:spacing w:after="0"/>
        <w:ind w:left="0"/>
        <w:jc w:val="both"/>
        <w:rPr>
          <w:rFonts w:ascii="Georgia" w:hAnsi="Georgia"/>
          <w:sz w:val="27"/>
          <w:szCs w:val="27"/>
        </w:rPr>
      </w:pPr>
    </w:p>
    <w:p w14:paraId="483223DE" w14:textId="77777777" w:rsidR="003757BB" w:rsidRPr="003757BB" w:rsidRDefault="003757BB" w:rsidP="003757BB">
      <w:pPr>
        <w:spacing w:after="0"/>
        <w:jc w:val="both"/>
        <w:rPr>
          <w:rFonts w:ascii="Georgia" w:hAnsi="Georgia"/>
          <w:sz w:val="27"/>
          <w:szCs w:val="27"/>
        </w:rPr>
      </w:pPr>
      <w:r w:rsidRPr="003757BB">
        <w:rPr>
          <w:rFonts w:ascii="Georgia" w:hAnsi="Georgia"/>
          <w:sz w:val="27"/>
          <w:szCs w:val="27"/>
        </w:rPr>
        <w:t>I am delighted to note that a total of 13 Memorandums of Understanding (MoUs), valued at approximately USD 250 million, have been signed today. This is a remarkable achievement, and I deeply appreciate your hard work in making it possible. Pakistan is a significant and dynamic market, with a government committed to fostering investment across various sectors of its economy. Today’s event facilitated over 150 productive meetings out of which 30 were held online—a testament to the immense potential for collaboration.</w:t>
      </w:r>
    </w:p>
    <w:p w14:paraId="4696CA66" w14:textId="77777777" w:rsidR="003757BB" w:rsidRPr="006441B2" w:rsidRDefault="003757BB" w:rsidP="003757BB">
      <w:pPr>
        <w:pStyle w:val="ListParagraph"/>
        <w:spacing w:after="0"/>
        <w:ind w:left="0"/>
        <w:jc w:val="both"/>
        <w:rPr>
          <w:rFonts w:ascii="Georgia" w:hAnsi="Georgia"/>
          <w:sz w:val="27"/>
          <w:szCs w:val="27"/>
        </w:rPr>
      </w:pPr>
    </w:p>
    <w:p w14:paraId="21DF8139" w14:textId="77777777" w:rsidR="003757BB" w:rsidRDefault="003757BB" w:rsidP="003757BB">
      <w:pPr>
        <w:spacing w:after="0"/>
        <w:jc w:val="both"/>
        <w:rPr>
          <w:rFonts w:ascii="Georgia" w:hAnsi="Georgia"/>
          <w:sz w:val="27"/>
          <w:szCs w:val="27"/>
        </w:rPr>
      </w:pPr>
      <w:r w:rsidRPr="003757BB">
        <w:rPr>
          <w:rFonts w:ascii="Georgia" w:hAnsi="Georgia"/>
          <w:sz w:val="27"/>
          <w:szCs w:val="27"/>
        </w:rPr>
        <w:t xml:space="preserve">This event marks the third in a series of initiatives following the Prime Minister’s visit. Building on this momentum, we have several targeted activities planned:  </w:t>
      </w:r>
    </w:p>
    <w:p w14:paraId="3B6D6736" w14:textId="77777777" w:rsidR="003757BB" w:rsidRPr="003757BB" w:rsidRDefault="003757BB" w:rsidP="003757BB">
      <w:pPr>
        <w:spacing w:after="0"/>
        <w:jc w:val="both"/>
        <w:rPr>
          <w:rFonts w:ascii="Georgia" w:hAnsi="Georgia"/>
          <w:sz w:val="27"/>
          <w:szCs w:val="27"/>
        </w:rPr>
      </w:pPr>
    </w:p>
    <w:p w14:paraId="166D3D34" w14:textId="77777777" w:rsidR="003757BB" w:rsidRPr="003757BB" w:rsidRDefault="003757BB" w:rsidP="003757BB">
      <w:pPr>
        <w:pStyle w:val="ListParagraph"/>
        <w:numPr>
          <w:ilvl w:val="0"/>
          <w:numId w:val="6"/>
        </w:numPr>
        <w:spacing w:after="0"/>
        <w:jc w:val="both"/>
        <w:rPr>
          <w:rFonts w:ascii="Georgia" w:hAnsi="Georgia"/>
          <w:sz w:val="27"/>
          <w:szCs w:val="27"/>
        </w:rPr>
      </w:pPr>
      <w:r w:rsidRPr="003757BB">
        <w:rPr>
          <w:rFonts w:ascii="Georgia" w:hAnsi="Georgia"/>
          <w:sz w:val="27"/>
          <w:szCs w:val="27"/>
        </w:rPr>
        <w:t xml:space="preserve">On 4 December, we will host a </w:t>
      </w:r>
      <w:proofErr w:type="spellStart"/>
      <w:r w:rsidRPr="003757BB">
        <w:rPr>
          <w:rFonts w:ascii="Georgia" w:hAnsi="Georgia"/>
          <w:sz w:val="27"/>
          <w:szCs w:val="27"/>
        </w:rPr>
        <w:t>B2B</w:t>
      </w:r>
      <w:proofErr w:type="spellEnd"/>
      <w:r w:rsidRPr="003757BB">
        <w:rPr>
          <w:rFonts w:ascii="Georgia" w:hAnsi="Georgia"/>
          <w:sz w:val="27"/>
          <w:szCs w:val="27"/>
        </w:rPr>
        <w:t xml:space="preserve"> matchmaking event focused on textiles.  </w:t>
      </w:r>
    </w:p>
    <w:p w14:paraId="77D1B107" w14:textId="77777777" w:rsidR="003757BB" w:rsidRPr="003757BB" w:rsidRDefault="003757BB" w:rsidP="003757BB">
      <w:pPr>
        <w:pStyle w:val="ListParagraph"/>
        <w:numPr>
          <w:ilvl w:val="0"/>
          <w:numId w:val="6"/>
        </w:numPr>
        <w:spacing w:after="0"/>
        <w:jc w:val="both"/>
        <w:rPr>
          <w:rFonts w:ascii="Georgia" w:hAnsi="Georgia"/>
          <w:sz w:val="27"/>
          <w:szCs w:val="27"/>
        </w:rPr>
      </w:pPr>
      <w:r w:rsidRPr="003757BB">
        <w:rPr>
          <w:rFonts w:ascii="Georgia" w:hAnsi="Georgia"/>
          <w:sz w:val="27"/>
          <w:szCs w:val="27"/>
        </w:rPr>
        <w:t xml:space="preserve">On 20 December the spotlight will shift to surgical instruments and medical devices.  </w:t>
      </w:r>
    </w:p>
    <w:p w14:paraId="42816223" w14:textId="77777777" w:rsidR="003757BB" w:rsidRPr="003757BB" w:rsidRDefault="003757BB" w:rsidP="003757BB">
      <w:pPr>
        <w:pStyle w:val="ListParagraph"/>
        <w:numPr>
          <w:ilvl w:val="0"/>
          <w:numId w:val="6"/>
        </w:numPr>
        <w:spacing w:after="0"/>
        <w:jc w:val="both"/>
        <w:rPr>
          <w:rFonts w:ascii="Georgia" w:hAnsi="Georgia"/>
          <w:sz w:val="27"/>
          <w:szCs w:val="27"/>
        </w:rPr>
      </w:pPr>
      <w:r w:rsidRPr="003757BB">
        <w:rPr>
          <w:rFonts w:ascii="Georgia" w:hAnsi="Georgia"/>
          <w:sz w:val="27"/>
          <w:szCs w:val="27"/>
        </w:rPr>
        <w:t xml:space="preserve">In the first half of January, we will organize an event dedicated to the plastics industry.  </w:t>
      </w:r>
    </w:p>
    <w:p w14:paraId="789EB7A5" w14:textId="77777777" w:rsidR="003757BB" w:rsidRPr="006441B2" w:rsidRDefault="003757BB" w:rsidP="003757BB">
      <w:pPr>
        <w:pStyle w:val="ListParagraph"/>
        <w:spacing w:after="0"/>
        <w:ind w:left="0"/>
        <w:jc w:val="both"/>
        <w:rPr>
          <w:rFonts w:ascii="Georgia" w:hAnsi="Georgia"/>
          <w:sz w:val="27"/>
          <w:szCs w:val="27"/>
        </w:rPr>
      </w:pPr>
    </w:p>
    <w:p w14:paraId="7BF83A76" w14:textId="77777777" w:rsidR="003757BB" w:rsidRPr="003757BB" w:rsidRDefault="003757BB" w:rsidP="003757BB">
      <w:pPr>
        <w:spacing w:after="0"/>
        <w:jc w:val="both"/>
        <w:rPr>
          <w:rFonts w:ascii="Georgia" w:hAnsi="Georgia"/>
          <w:sz w:val="27"/>
          <w:szCs w:val="27"/>
        </w:rPr>
      </w:pPr>
      <w:r w:rsidRPr="003757BB">
        <w:rPr>
          <w:rFonts w:ascii="Georgia" w:hAnsi="Georgia"/>
          <w:sz w:val="27"/>
          <w:szCs w:val="27"/>
        </w:rPr>
        <w:t xml:space="preserve">These initiatives represent a new and focused approach, emphasizing specialized and high-impact engagements. We are committed to continuous </w:t>
      </w:r>
      <w:r w:rsidRPr="003757BB">
        <w:rPr>
          <w:rFonts w:ascii="Georgia" w:hAnsi="Georgia"/>
          <w:sz w:val="27"/>
          <w:szCs w:val="27"/>
        </w:rPr>
        <w:lastRenderedPageBreak/>
        <w:t>improvement, and with each event, you will witness enhanced coordination, greater value, and stronger outcomes.</w:t>
      </w:r>
    </w:p>
    <w:p w14:paraId="7CE7B514" w14:textId="77777777" w:rsidR="003757BB" w:rsidRPr="006441B2" w:rsidRDefault="003757BB" w:rsidP="003757BB">
      <w:pPr>
        <w:pStyle w:val="ListParagraph"/>
        <w:spacing w:after="0"/>
        <w:ind w:left="0"/>
        <w:jc w:val="both"/>
        <w:rPr>
          <w:rFonts w:ascii="Georgia" w:hAnsi="Georgia"/>
          <w:sz w:val="27"/>
          <w:szCs w:val="27"/>
        </w:rPr>
      </w:pPr>
    </w:p>
    <w:p w14:paraId="601AB5FA" w14:textId="77777777" w:rsidR="003757BB" w:rsidRPr="003757BB" w:rsidRDefault="003757BB" w:rsidP="003757BB">
      <w:pPr>
        <w:spacing w:after="0"/>
        <w:jc w:val="both"/>
        <w:rPr>
          <w:rFonts w:ascii="Georgia" w:hAnsi="Georgia"/>
          <w:sz w:val="27"/>
          <w:szCs w:val="27"/>
        </w:rPr>
      </w:pPr>
      <w:r w:rsidRPr="003757BB">
        <w:rPr>
          <w:rFonts w:ascii="Georgia" w:hAnsi="Georgia"/>
          <w:sz w:val="27"/>
          <w:szCs w:val="27"/>
        </w:rPr>
        <w:t xml:space="preserve">In an unprecedented step, we are also expanding our resources to better serve these efforts. The Embassy and Consulates will soon hire 20 additional staff members exclusively dedicated to </w:t>
      </w:r>
      <w:proofErr w:type="spellStart"/>
      <w:r w:rsidRPr="003757BB">
        <w:rPr>
          <w:rFonts w:ascii="Georgia" w:hAnsi="Georgia"/>
          <w:sz w:val="27"/>
          <w:szCs w:val="27"/>
        </w:rPr>
        <w:t>B2B</w:t>
      </w:r>
      <w:proofErr w:type="spellEnd"/>
      <w:r w:rsidRPr="003757BB">
        <w:rPr>
          <w:rFonts w:ascii="Georgia" w:hAnsi="Georgia"/>
          <w:sz w:val="27"/>
          <w:szCs w:val="27"/>
        </w:rPr>
        <w:t xml:space="preserve"> activities. This significant investment underscores our commitment to fostering deeper business ties and ensuring the success of future collaborations.</w:t>
      </w:r>
    </w:p>
    <w:p w14:paraId="7BC41F71" w14:textId="77777777" w:rsidR="003757BB" w:rsidRPr="003757BB" w:rsidRDefault="003757BB" w:rsidP="003757BB">
      <w:pPr>
        <w:pStyle w:val="ListParagraph"/>
        <w:spacing w:after="0"/>
        <w:rPr>
          <w:rFonts w:ascii="Georgia" w:hAnsi="Georgia"/>
          <w:b/>
          <w:bCs/>
          <w:sz w:val="27"/>
          <w:szCs w:val="27"/>
        </w:rPr>
      </w:pPr>
    </w:p>
    <w:p w14:paraId="32788E3F" w14:textId="77777777" w:rsidR="003757BB" w:rsidRDefault="003757BB" w:rsidP="003757BB">
      <w:pPr>
        <w:spacing w:after="0"/>
        <w:jc w:val="both"/>
        <w:rPr>
          <w:rFonts w:ascii="Georgia" w:hAnsi="Georgia"/>
          <w:sz w:val="27"/>
          <w:szCs w:val="27"/>
        </w:rPr>
      </w:pPr>
      <w:r w:rsidRPr="003757BB">
        <w:rPr>
          <w:rFonts w:ascii="Georgia" w:hAnsi="Georgia"/>
          <w:b/>
          <w:bCs/>
          <w:sz w:val="27"/>
          <w:szCs w:val="27"/>
        </w:rPr>
        <w:t>Ladies and Gentlemen</w:t>
      </w:r>
      <w:r w:rsidRPr="003757BB">
        <w:rPr>
          <w:rFonts w:ascii="Georgia" w:hAnsi="Georgia"/>
          <w:sz w:val="27"/>
          <w:szCs w:val="27"/>
        </w:rPr>
        <w:t xml:space="preserve">, </w:t>
      </w:r>
    </w:p>
    <w:p w14:paraId="5342822F" w14:textId="77777777" w:rsidR="003757BB" w:rsidRDefault="003757BB" w:rsidP="003757BB">
      <w:pPr>
        <w:spacing w:after="0"/>
        <w:jc w:val="both"/>
        <w:rPr>
          <w:rFonts w:ascii="Georgia" w:hAnsi="Georgia"/>
          <w:sz w:val="27"/>
          <w:szCs w:val="27"/>
        </w:rPr>
      </w:pPr>
    </w:p>
    <w:p w14:paraId="2DF73A46" w14:textId="5CCCE4AB" w:rsidR="003757BB" w:rsidRPr="003757BB" w:rsidRDefault="003757BB" w:rsidP="003757BB">
      <w:pPr>
        <w:spacing w:after="0"/>
        <w:jc w:val="both"/>
        <w:rPr>
          <w:rFonts w:ascii="Georgia" w:hAnsi="Georgia"/>
          <w:sz w:val="27"/>
          <w:szCs w:val="27"/>
        </w:rPr>
      </w:pPr>
      <w:r>
        <w:rPr>
          <w:rFonts w:ascii="Georgia" w:hAnsi="Georgia"/>
          <w:sz w:val="27"/>
          <w:szCs w:val="27"/>
        </w:rPr>
        <w:t>Y</w:t>
      </w:r>
      <w:r w:rsidRPr="003757BB">
        <w:rPr>
          <w:rFonts w:ascii="Georgia" w:hAnsi="Georgia"/>
          <w:sz w:val="27"/>
          <w:szCs w:val="27"/>
        </w:rPr>
        <w:t>our support and participation are crucial as we advance on this journey. Together, we can make these events even more impactful and create lasting partnerships.</w:t>
      </w:r>
    </w:p>
    <w:p w14:paraId="00834B9A" w14:textId="77777777" w:rsidR="003757BB" w:rsidRDefault="003757BB" w:rsidP="003757BB">
      <w:pPr>
        <w:pStyle w:val="ListParagraph"/>
        <w:spacing w:after="0"/>
        <w:rPr>
          <w:rFonts w:ascii="Georgia" w:hAnsi="Georgia"/>
          <w:sz w:val="27"/>
          <w:szCs w:val="27"/>
        </w:rPr>
      </w:pPr>
    </w:p>
    <w:p w14:paraId="47F800F3" w14:textId="77777777" w:rsidR="003757BB" w:rsidRPr="003757BB" w:rsidRDefault="003757BB" w:rsidP="003757BB">
      <w:pPr>
        <w:spacing w:after="0"/>
        <w:jc w:val="both"/>
        <w:rPr>
          <w:rFonts w:ascii="Georgia" w:hAnsi="Georgia"/>
          <w:sz w:val="27"/>
          <w:szCs w:val="27"/>
        </w:rPr>
      </w:pPr>
      <w:r w:rsidRPr="003757BB">
        <w:rPr>
          <w:rFonts w:ascii="Georgia" w:hAnsi="Georgia"/>
          <w:sz w:val="27"/>
          <w:szCs w:val="27"/>
        </w:rPr>
        <w:t>I wish you all continued success and look forward to seeing you at our upcoming events.</w:t>
      </w:r>
    </w:p>
    <w:p w14:paraId="1049585A" w14:textId="77777777" w:rsidR="003757BB" w:rsidRDefault="003757BB" w:rsidP="003757BB">
      <w:pPr>
        <w:pStyle w:val="ListParagraph"/>
        <w:spacing w:after="0"/>
        <w:rPr>
          <w:rFonts w:ascii="Georgia" w:hAnsi="Georgia"/>
          <w:sz w:val="27"/>
          <w:szCs w:val="27"/>
        </w:rPr>
      </w:pPr>
    </w:p>
    <w:p w14:paraId="68CF2D1D" w14:textId="77777777" w:rsidR="003757BB" w:rsidRPr="003757BB" w:rsidRDefault="003757BB" w:rsidP="003757BB">
      <w:pPr>
        <w:spacing w:after="0"/>
        <w:jc w:val="both"/>
        <w:rPr>
          <w:rFonts w:ascii="Georgia" w:hAnsi="Georgia"/>
          <w:sz w:val="27"/>
          <w:szCs w:val="27"/>
        </w:rPr>
      </w:pPr>
      <w:r w:rsidRPr="003757BB">
        <w:rPr>
          <w:rFonts w:ascii="Georgia" w:hAnsi="Georgia"/>
          <w:sz w:val="27"/>
          <w:szCs w:val="27"/>
        </w:rPr>
        <w:t xml:space="preserve">Thank you.  </w:t>
      </w:r>
    </w:p>
    <w:p w14:paraId="7A01C2C6" w14:textId="6C08DC66" w:rsidR="000B1760" w:rsidRPr="003757BB" w:rsidRDefault="000B1760" w:rsidP="003757BB">
      <w:pPr>
        <w:spacing w:after="0"/>
        <w:rPr>
          <w:rFonts w:ascii="Georgia" w:hAnsi="Georgia"/>
          <w:color w:val="FF0000"/>
          <w:sz w:val="26"/>
          <w:szCs w:val="26"/>
          <w:lang w:val="en-US"/>
        </w:rPr>
      </w:pPr>
      <w:bookmarkStart w:id="0" w:name="_GoBack"/>
      <w:bookmarkEnd w:id="0"/>
    </w:p>
    <w:sectPr w:rsidR="000B1760" w:rsidRPr="003757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1E56"/>
    <w:multiLevelType w:val="hybridMultilevel"/>
    <w:tmpl w:val="E9761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379A9"/>
    <w:multiLevelType w:val="hybridMultilevel"/>
    <w:tmpl w:val="47120ABE"/>
    <w:lvl w:ilvl="0" w:tplc="5B66D04A">
      <w:numFmt w:val="bullet"/>
      <w:lvlText w:val="-"/>
      <w:lvlJc w:val="left"/>
      <w:pPr>
        <w:ind w:left="720" w:hanging="360"/>
      </w:pPr>
      <w:rPr>
        <w:rFonts w:ascii="Georgia" w:eastAsia="宋体" w:hAnsi="Georgi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203BE"/>
    <w:multiLevelType w:val="hybridMultilevel"/>
    <w:tmpl w:val="A434FB4E"/>
    <w:lvl w:ilvl="0" w:tplc="2E0E2A3E">
      <w:start w:val="1030"/>
      <w:numFmt w:val="bullet"/>
      <w:lvlText w:val="-"/>
      <w:lvlJc w:val="left"/>
      <w:pPr>
        <w:ind w:left="720" w:hanging="360"/>
      </w:pPr>
      <w:rPr>
        <w:rFonts w:ascii="Times New Roman" w:eastAsia="宋体" w:hAnsi="Times New Roman" w:cs="Times New Roman" w:hint="default"/>
        <w:b/>
      </w:rPr>
    </w:lvl>
    <w:lvl w:ilvl="1" w:tplc="37C4DAA8">
      <w:start w:val="1500"/>
      <w:numFmt w:val="bullet"/>
      <w:lvlText w:val="-"/>
      <w:lvlJc w:val="left"/>
      <w:pPr>
        <w:ind w:left="1440" w:hanging="360"/>
      </w:pPr>
      <w:rPr>
        <w:rFonts w:ascii="Times New Roman" w:eastAsia="宋体"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81F09"/>
    <w:multiLevelType w:val="hybridMultilevel"/>
    <w:tmpl w:val="FC04F0AA"/>
    <w:lvl w:ilvl="0" w:tplc="08090001">
      <w:start w:val="1"/>
      <w:numFmt w:val="bullet"/>
      <w:lvlText w:val=""/>
      <w:lvlJc w:val="left"/>
      <w:pPr>
        <w:ind w:left="720" w:hanging="360"/>
      </w:pPr>
      <w:rPr>
        <w:rFonts w:ascii="Symbol" w:hAnsi="Symbol" w:hint="default"/>
      </w:rPr>
    </w:lvl>
    <w:lvl w:ilvl="1" w:tplc="5B66D04A">
      <w:numFmt w:val="bullet"/>
      <w:lvlText w:val="-"/>
      <w:lvlJc w:val="left"/>
      <w:pPr>
        <w:ind w:left="1440" w:hanging="360"/>
      </w:pPr>
      <w:rPr>
        <w:rFonts w:ascii="Georgia" w:eastAsia="宋体" w:hAnsi="Georgi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B6F2D"/>
    <w:multiLevelType w:val="hybridMultilevel"/>
    <w:tmpl w:val="DE367B6E"/>
    <w:lvl w:ilvl="0" w:tplc="2E0E2A3E">
      <w:start w:val="1030"/>
      <w:numFmt w:val="bullet"/>
      <w:lvlText w:val="-"/>
      <w:lvlJc w:val="left"/>
      <w:pPr>
        <w:ind w:left="720" w:hanging="360"/>
      </w:pPr>
      <w:rPr>
        <w:rFonts w:ascii="Times New Roman" w:eastAsia="宋体"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A3E7F"/>
    <w:multiLevelType w:val="hybridMultilevel"/>
    <w:tmpl w:val="C2524E26"/>
    <w:lvl w:ilvl="0" w:tplc="2E0E2A3E">
      <w:start w:val="1030"/>
      <w:numFmt w:val="bullet"/>
      <w:lvlText w:val="-"/>
      <w:lvlJc w:val="left"/>
      <w:pPr>
        <w:ind w:left="720" w:hanging="360"/>
      </w:pPr>
      <w:rPr>
        <w:rFonts w:ascii="Times New Roman" w:eastAsia="宋体"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14"/>
    <w:rsid w:val="0002570B"/>
    <w:rsid w:val="00091046"/>
    <w:rsid w:val="000B1760"/>
    <w:rsid w:val="001C5777"/>
    <w:rsid w:val="0021441E"/>
    <w:rsid w:val="00302553"/>
    <w:rsid w:val="00332DBB"/>
    <w:rsid w:val="003757BB"/>
    <w:rsid w:val="00381F55"/>
    <w:rsid w:val="00384C04"/>
    <w:rsid w:val="003D109D"/>
    <w:rsid w:val="004852F9"/>
    <w:rsid w:val="00547E9F"/>
    <w:rsid w:val="005651D6"/>
    <w:rsid w:val="00586567"/>
    <w:rsid w:val="005C51A4"/>
    <w:rsid w:val="00642E45"/>
    <w:rsid w:val="007F5A77"/>
    <w:rsid w:val="008B5FC7"/>
    <w:rsid w:val="008F2B9F"/>
    <w:rsid w:val="00904692"/>
    <w:rsid w:val="00A26C60"/>
    <w:rsid w:val="00A97314"/>
    <w:rsid w:val="00AB2F14"/>
    <w:rsid w:val="00AE0DEF"/>
    <w:rsid w:val="00B4216A"/>
    <w:rsid w:val="00B81043"/>
    <w:rsid w:val="00BC2331"/>
    <w:rsid w:val="00BC4986"/>
    <w:rsid w:val="00C12382"/>
    <w:rsid w:val="00C17A6B"/>
    <w:rsid w:val="00C408B5"/>
    <w:rsid w:val="00C8341C"/>
    <w:rsid w:val="00CB32D4"/>
    <w:rsid w:val="00CE6633"/>
    <w:rsid w:val="00DF21D7"/>
    <w:rsid w:val="00EE2B41"/>
    <w:rsid w:val="00EF1661"/>
    <w:rsid w:val="00F73747"/>
    <w:rsid w:val="00FE3F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096F"/>
  <w15:chartTrackingRefBased/>
  <w15:docId w15:val="{F7267087-DE45-DA4B-BA15-1BB8E6C6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314"/>
    <w:rPr>
      <w:rFonts w:eastAsiaTheme="majorEastAsia" w:cstheme="majorBidi"/>
      <w:color w:val="272727" w:themeColor="text1" w:themeTint="D8"/>
    </w:rPr>
  </w:style>
  <w:style w:type="paragraph" w:styleId="Title">
    <w:name w:val="Title"/>
    <w:basedOn w:val="Normal"/>
    <w:next w:val="Normal"/>
    <w:link w:val="TitleChar"/>
    <w:uiPriority w:val="10"/>
    <w:qFormat/>
    <w:rsid w:val="00A97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314"/>
    <w:pPr>
      <w:spacing w:before="160"/>
      <w:jc w:val="center"/>
    </w:pPr>
    <w:rPr>
      <w:i/>
      <w:iCs/>
      <w:color w:val="404040" w:themeColor="text1" w:themeTint="BF"/>
    </w:rPr>
  </w:style>
  <w:style w:type="character" w:customStyle="1" w:styleId="QuoteChar">
    <w:name w:val="Quote Char"/>
    <w:basedOn w:val="DefaultParagraphFont"/>
    <w:link w:val="Quote"/>
    <w:uiPriority w:val="29"/>
    <w:rsid w:val="00A97314"/>
    <w:rPr>
      <w:i/>
      <w:iCs/>
      <w:color w:val="404040" w:themeColor="text1" w:themeTint="BF"/>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Bullet"/>
    <w:basedOn w:val="Normal"/>
    <w:link w:val="ListParagraphChar"/>
    <w:uiPriority w:val="34"/>
    <w:qFormat/>
    <w:rsid w:val="00A97314"/>
    <w:pPr>
      <w:ind w:left="720"/>
      <w:contextualSpacing/>
    </w:pPr>
  </w:style>
  <w:style w:type="character" w:styleId="IntenseEmphasis">
    <w:name w:val="Intense Emphasis"/>
    <w:basedOn w:val="DefaultParagraphFont"/>
    <w:uiPriority w:val="21"/>
    <w:qFormat/>
    <w:rsid w:val="00A97314"/>
    <w:rPr>
      <w:i/>
      <w:iCs/>
      <w:color w:val="0F4761" w:themeColor="accent1" w:themeShade="BF"/>
    </w:rPr>
  </w:style>
  <w:style w:type="paragraph" w:styleId="IntenseQuote">
    <w:name w:val="Intense Quote"/>
    <w:basedOn w:val="Normal"/>
    <w:next w:val="Normal"/>
    <w:link w:val="IntenseQuoteChar"/>
    <w:uiPriority w:val="30"/>
    <w:qFormat/>
    <w:rsid w:val="00A97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314"/>
    <w:rPr>
      <w:i/>
      <w:iCs/>
      <w:color w:val="0F4761" w:themeColor="accent1" w:themeShade="BF"/>
    </w:rPr>
  </w:style>
  <w:style w:type="character" w:styleId="IntenseReference">
    <w:name w:val="Intense Reference"/>
    <w:basedOn w:val="DefaultParagraphFont"/>
    <w:uiPriority w:val="32"/>
    <w:qFormat/>
    <w:rsid w:val="00A97314"/>
    <w:rPr>
      <w:b/>
      <w:bCs/>
      <w:smallCaps/>
      <w:color w:val="0F4761" w:themeColor="accent1" w:themeShade="BF"/>
      <w:spacing w:val="5"/>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37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Rabbia Nasir</dc:creator>
  <cp:keywords/>
  <dc:description/>
  <cp:lastModifiedBy>PC</cp:lastModifiedBy>
  <cp:revision>6</cp:revision>
  <dcterms:created xsi:type="dcterms:W3CDTF">2024-11-25T14:06:00Z</dcterms:created>
  <dcterms:modified xsi:type="dcterms:W3CDTF">2024-11-28T10:02:00Z</dcterms:modified>
</cp:coreProperties>
</file>